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B225A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T</w:t>
      </w:r>
      <w:r w:rsidR="002B225A">
        <w:rPr>
          <w:rFonts w:asciiTheme="minorHAnsi" w:hAnsiTheme="minorHAnsi" w:cstheme="minorHAnsi"/>
          <w:sz w:val="20"/>
          <w:szCs w:val="20"/>
        </w:rPr>
        <w:t>BD05</w:t>
      </w:r>
      <w:r w:rsidR="00DC29B5" w:rsidRPr="002B225A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2B225A">
        <w:rPr>
          <w:rFonts w:asciiTheme="minorHAnsi" w:hAnsiTheme="minorHAnsi" w:cstheme="minorHAnsi"/>
          <w:sz w:val="20"/>
          <w:szCs w:val="20"/>
        </w:rPr>
        <w:t>(</w:t>
      </w:r>
      <w:r w:rsidR="002B225A">
        <w:rPr>
          <w:rFonts w:asciiTheme="minorHAnsi" w:hAnsiTheme="minorHAnsi" w:cstheme="minorHAnsi"/>
          <w:sz w:val="20"/>
          <w:szCs w:val="20"/>
        </w:rPr>
        <w:t>Part 05</w:t>
      </w:r>
      <w:r w:rsidR="00D76919" w:rsidRPr="002B225A">
        <w:rPr>
          <w:rFonts w:asciiTheme="minorHAnsi" w:hAnsiTheme="minorHAnsi" w:cstheme="minorHAnsi"/>
          <w:sz w:val="20"/>
          <w:szCs w:val="20"/>
        </w:rPr>
        <w:t xml:space="preserve">) </w:t>
      </w:r>
      <w:r w:rsidR="002B225A" w:rsidRPr="002B225A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Micronutrients and macronutrients</w:t>
      </w:r>
    </w:p>
    <w:p w:rsidR="00DC29B5" w:rsidRPr="002B225A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2B225A" w:rsidRPr="002B225A" w:rsidRDefault="002B22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2B225A">
        <w:rPr>
          <w:rFonts w:asciiTheme="minorHAnsi" w:hAnsiTheme="minorHAnsi" w:cstheme="minorHAnsi"/>
          <w:color w:val="000000"/>
          <w:sz w:val="20"/>
          <w:szCs w:val="20"/>
        </w:rPr>
        <w:t xml:space="preserve">B.5.1 </w:t>
      </w:r>
      <w:r w:rsidRPr="002B225A">
        <w:rPr>
          <w:rFonts w:asciiTheme="minorHAnsi" w:hAnsiTheme="minorHAnsi" w:cstheme="minorHAnsi"/>
          <w:b/>
          <w:color w:val="000000"/>
          <w:sz w:val="20"/>
          <w:szCs w:val="20"/>
        </w:rPr>
        <w:t>Outline</w:t>
      </w:r>
      <w:r w:rsidRPr="002B225A">
        <w:rPr>
          <w:rFonts w:asciiTheme="minorHAnsi" w:hAnsiTheme="minorHAnsi" w:cstheme="minorHAnsi"/>
          <w:color w:val="000000"/>
          <w:sz w:val="20"/>
          <w:szCs w:val="20"/>
        </w:rPr>
        <w:t xml:space="preserve"> the difference between micronutrients and macronutrients. (2) </w:t>
      </w:r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Micronutrients are substances required in very small amounts (mg or </w:t>
      </w:r>
      <w:proofErr w:type="spellStart"/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μg</w:t>
      </w:r>
      <w:proofErr w:type="spellEnd"/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) and that mainly function as a co-factor of enzymes (&lt;0.005% body weight). Examples include vitamins and trace minerals (Fe, Cu, F, Zn, I, Se, </w:t>
      </w:r>
      <w:proofErr w:type="spellStart"/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Mn</w:t>
      </w:r>
      <w:proofErr w:type="spellEnd"/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, Mo, Cr, Co and B). Macronutrients are chemical substances that are required in relatively large amounts (&gt;0.005% body weight). Examples include proteins, fats, carbohydrates and minerals (Na, Mg, K, </w:t>
      </w:r>
      <w:proofErr w:type="spellStart"/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Ca</w:t>
      </w:r>
      <w:proofErr w:type="spellEnd"/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, P, S and </w:t>
      </w:r>
      <w:proofErr w:type="spellStart"/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Cl</w:t>
      </w:r>
      <w:proofErr w:type="spellEnd"/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).</w:t>
      </w: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a nutrient?</w:t>
      </w: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P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a mineral?</w:t>
      </w: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P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are the four functions of minerals?</w:t>
      </w:r>
    </w:p>
    <w:p w:rsidR="002B225A" w:rsidRDefault="002B225A" w:rsidP="002B225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difference between micro and macro </w:t>
      </w:r>
      <w:proofErr w:type="gramStart"/>
      <w:r>
        <w:rPr>
          <w:rFonts w:asciiTheme="minorHAnsi" w:hAnsiTheme="minorHAnsi" w:cstheme="minorHAnsi"/>
          <w:sz w:val="20"/>
          <w:szCs w:val="20"/>
        </w:rPr>
        <w:t>nutrients.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Associate with the four functions above.</w:t>
      </w: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P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List a few macronutrients and their function</w:t>
      </w: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P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List a few micronutrients and their function</w:t>
      </w: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Pr="00F46C03" w:rsidRDefault="00F46C03" w:rsidP="00F46C03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B225A" w:rsidRPr="002B225A" w:rsidRDefault="002B22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color w:val="000000"/>
          <w:sz w:val="20"/>
          <w:szCs w:val="20"/>
        </w:rPr>
        <w:t xml:space="preserve">B.5.2 </w:t>
      </w:r>
      <w:r w:rsidRPr="002B225A">
        <w:rPr>
          <w:rFonts w:asciiTheme="minorHAnsi" w:hAnsiTheme="minorHAnsi" w:cstheme="minorHAnsi"/>
          <w:b/>
          <w:color w:val="000000"/>
          <w:sz w:val="20"/>
          <w:szCs w:val="20"/>
        </w:rPr>
        <w:t>Compare</w:t>
      </w:r>
      <w:r w:rsidRPr="002B225A">
        <w:rPr>
          <w:rFonts w:asciiTheme="minorHAnsi" w:hAnsiTheme="minorHAnsi" w:cstheme="minorHAnsi"/>
          <w:color w:val="000000"/>
          <w:sz w:val="20"/>
          <w:szCs w:val="20"/>
        </w:rPr>
        <w:t xml:space="preserve"> the structures of retinol (vitamin A), </w:t>
      </w:r>
      <w:proofErr w:type="spellStart"/>
      <w:r w:rsidRPr="002B225A">
        <w:rPr>
          <w:rFonts w:asciiTheme="minorHAnsi" w:hAnsiTheme="minorHAnsi" w:cstheme="minorHAnsi"/>
          <w:color w:val="000000"/>
          <w:sz w:val="20"/>
          <w:szCs w:val="20"/>
        </w:rPr>
        <w:t>calciferol</w:t>
      </w:r>
      <w:proofErr w:type="spellEnd"/>
      <w:r w:rsidRPr="002B225A">
        <w:rPr>
          <w:rFonts w:asciiTheme="minorHAnsi" w:hAnsiTheme="minorHAnsi" w:cstheme="minorHAnsi"/>
          <w:color w:val="000000"/>
          <w:sz w:val="20"/>
          <w:szCs w:val="20"/>
        </w:rPr>
        <w:t xml:space="preserve"> (vitamin D) and ascorbic acid (vitamin C). (3)</w:t>
      </w: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a vitamin</w:t>
      </w:r>
    </w:p>
    <w:p w:rsidR="00F46C03" w:rsidRDefault="00F46C03" w:rsidP="00F46C0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difference between fat- and water-soluble vitamins?</w:t>
      </w:r>
    </w:p>
    <w:p w:rsidR="00F46C03" w:rsidRPr="00F46C03" w:rsidRDefault="00F46C03" w:rsidP="00F46C03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F46C03" w:rsidRDefault="00F46C03" w:rsidP="00F46C0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99"/>
        <w:gridCol w:w="2587"/>
        <w:gridCol w:w="2424"/>
        <w:gridCol w:w="2233"/>
      </w:tblGrid>
      <w:tr w:rsidR="002B225A" w:rsidTr="002B225A">
        <w:tc>
          <w:tcPr>
            <w:tcW w:w="1999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B225A">
              <w:rPr>
                <w:rFonts w:asciiTheme="minorHAnsi" w:hAnsiTheme="minorHAnsi" w:cstheme="minorHAnsi"/>
                <w:b/>
                <w:sz w:val="20"/>
                <w:szCs w:val="20"/>
              </w:rPr>
              <w:t>Vitamin A</w:t>
            </w:r>
          </w:p>
        </w:tc>
        <w:tc>
          <w:tcPr>
            <w:tcW w:w="2424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B225A">
              <w:rPr>
                <w:rFonts w:asciiTheme="minorHAnsi" w:hAnsiTheme="minorHAnsi" w:cstheme="minorHAnsi"/>
                <w:b/>
                <w:sz w:val="20"/>
                <w:szCs w:val="20"/>
              </w:rPr>
              <w:t>Vitamin C</w:t>
            </w:r>
          </w:p>
        </w:tc>
        <w:tc>
          <w:tcPr>
            <w:tcW w:w="2233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B225A">
              <w:rPr>
                <w:rFonts w:asciiTheme="minorHAnsi" w:hAnsiTheme="minorHAnsi" w:cstheme="minorHAnsi"/>
                <w:b/>
                <w:sz w:val="20"/>
                <w:szCs w:val="20"/>
              </w:rPr>
              <w:t>Vitamin D</w:t>
            </w:r>
          </w:p>
        </w:tc>
      </w:tr>
      <w:tr w:rsidR="002B225A" w:rsidTr="002B225A">
        <w:tc>
          <w:tcPr>
            <w:tcW w:w="1999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B225A">
              <w:rPr>
                <w:rFonts w:asciiTheme="minorHAnsi" w:hAnsiTheme="minorHAnsi" w:cstheme="minorHAnsi"/>
                <w:b/>
                <w:sz w:val="20"/>
                <w:szCs w:val="20"/>
              </w:rPr>
              <w:t>Structure</w:t>
            </w:r>
          </w:p>
        </w:tc>
        <w:tc>
          <w:tcPr>
            <w:tcW w:w="2587" w:type="dxa"/>
            <w:vAlign w:val="center"/>
          </w:tcPr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24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33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B225A" w:rsidTr="002B225A">
        <w:tc>
          <w:tcPr>
            <w:tcW w:w="1999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B225A">
              <w:rPr>
                <w:rFonts w:asciiTheme="minorHAnsi" w:hAnsiTheme="minorHAnsi" w:cstheme="minorHAnsi"/>
                <w:b/>
                <w:sz w:val="20"/>
                <w:szCs w:val="20"/>
              </w:rPr>
              <w:t>Properties/Name/</w:t>
            </w:r>
            <w:proofErr w:type="spellStart"/>
            <w:r w:rsidRPr="002B225A">
              <w:rPr>
                <w:rFonts w:asciiTheme="minorHAnsi" w:hAnsiTheme="minorHAnsi" w:cstheme="minorHAnsi"/>
                <w:b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2587" w:type="dxa"/>
            <w:vAlign w:val="center"/>
          </w:tcPr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24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33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B225A" w:rsidTr="002B225A">
        <w:tc>
          <w:tcPr>
            <w:tcW w:w="1999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Polarity</w:t>
            </w:r>
          </w:p>
        </w:tc>
        <w:tc>
          <w:tcPr>
            <w:tcW w:w="2587" w:type="dxa"/>
            <w:vAlign w:val="center"/>
          </w:tcPr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24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33" w:type="dxa"/>
            <w:vAlign w:val="center"/>
          </w:tcPr>
          <w:p w:rsidR="002B225A" w:rsidRPr="002B225A" w:rsidRDefault="002B225A" w:rsidP="002B22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2B225A" w:rsidRDefault="002B225A" w:rsidP="002B225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B225A" w:rsidRPr="002B225A" w:rsidRDefault="002B22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color w:val="000000"/>
          <w:sz w:val="20"/>
          <w:szCs w:val="20"/>
        </w:rPr>
        <w:t xml:space="preserve">B.5.3 </w:t>
      </w:r>
      <w:r w:rsidRPr="002B225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Deduce </w:t>
      </w:r>
      <w:r w:rsidRPr="002B225A">
        <w:rPr>
          <w:rFonts w:asciiTheme="minorHAnsi" w:hAnsiTheme="minorHAnsi" w:cstheme="minorHAnsi"/>
          <w:color w:val="000000"/>
          <w:sz w:val="20"/>
          <w:szCs w:val="20"/>
        </w:rPr>
        <w:t xml:space="preserve">whether a vitamin is water- or fat-soluble from its structure. (3) </w:t>
      </w: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This is covered above</w:t>
      </w:r>
    </w:p>
    <w:p w:rsidR="0021415A" w:rsidRPr="002B225A" w:rsidRDefault="002B22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2B225A">
        <w:rPr>
          <w:rFonts w:asciiTheme="minorHAnsi" w:hAnsiTheme="minorHAnsi" w:cstheme="minorHAnsi"/>
          <w:color w:val="000000"/>
          <w:sz w:val="20"/>
          <w:szCs w:val="20"/>
        </w:rPr>
        <w:t xml:space="preserve">B.5.4 </w:t>
      </w:r>
      <w:proofErr w:type="gramStart"/>
      <w:r w:rsidRPr="002B225A">
        <w:rPr>
          <w:rFonts w:asciiTheme="minorHAnsi" w:hAnsiTheme="minorHAnsi" w:cstheme="minorHAnsi"/>
          <w:b/>
          <w:color w:val="000000"/>
          <w:sz w:val="20"/>
          <w:szCs w:val="20"/>
        </w:rPr>
        <w:t>Discuss</w:t>
      </w:r>
      <w:proofErr w:type="gramEnd"/>
      <w:r w:rsidRPr="002B225A">
        <w:rPr>
          <w:rFonts w:asciiTheme="minorHAnsi" w:hAnsiTheme="minorHAnsi" w:cstheme="minorHAnsi"/>
          <w:color w:val="000000"/>
          <w:sz w:val="20"/>
          <w:szCs w:val="20"/>
        </w:rPr>
        <w:t xml:space="preserve"> the causes and effects of nutrient deficiencies in different countries and suggest solutions. </w:t>
      </w:r>
      <w:r w:rsidRPr="002B225A">
        <w:rPr>
          <w:rFonts w:asciiTheme="minorHAnsi" w:hAnsiTheme="minorHAnsi" w:cstheme="minorHAnsi"/>
          <w:sz w:val="20"/>
          <w:szCs w:val="20"/>
        </w:rPr>
        <w:t xml:space="preserve">(3) </w:t>
      </w:r>
      <w:r w:rsidRPr="002B225A">
        <w:rPr>
          <w:rStyle w:val="Emphasis"/>
          <w:rFonts w:asciiTheme="minorHAnsi" w:hAnsiTheme="minorHAnsi" w:cstheme="minorHAnsi"/>
          <w:sz w:val="20"/>
          <w:szCs w:val="20"/>
        </w:rPr>
        <w:t>Micronutrient deficiencies include</w:t>
      </w:r>
      <w:proofErr w:type="gramStart"/>
      <w:r w:rsidRPr="002B225A">
        <w:rPr>
          <w:rStyle w:val="Emphasis"/>
          <w:rFonts w:asciiTheme="minorHAnsi" w:hAnsiTheme="minorHAnsi" w:cstheme="minorHAnsi"/>
          <w:sz w:val="20"/>
          <w:szCs w:val="20"/>
        </w:rPr>
        <w:t>:</w:t>
      </w:r>
      <w:proofErr w:type="gramEnd"/>
      <w:r w:rsidRPr="002B225A">
        <w:rPr>
          <w:rFonts w:asciiTheme="minorHAnsi" w:hAnsiTheme="minorHAnsi" w:cstheme="minorHAnsi"/>
          <w:sz w:val="20"/>
          <w:szCs w:val="20"/>
        </w:rPr>
        <w:br/>
      </w:r>
      <w:r w:rsidRPr="002B22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blindness, pellagra, beriberi. Macronutrient deficiencies include: Some causes of malnutrition may be discussed here. Solutions include: fresh and vitamin- and mineral-rich foods, consumed foods, eating foods grown in selenium-poor soil.</w:t>
      </w: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What is a deficiency disease?</w:t>
      </w:r>
    </w:p>
    <w:p w:rsidR="00F46C03" w:rsidRDefault="00F46C03" w:rsidP="00F46C03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46C03" w:rsidRDefault="00F46C03" w:rsidP="00F46C03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List some deficiency diseases and the name of the vitamin necessary to avoid and where it can be found</w:t>
      </w:r>
    </w:p>
    <w:p w:rsidR="002B225A" w:rsidRDefault="002B225A" w:rsidP="002B225A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What is a mineral deficiency?</w:t>
      </w:r>
    </w:p>
    <w:p w:rsidR="00F46C03" w:rsidRDefault="00F46C03" w:rsidP="00F46C0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46C03" w:rsidRPr="00F46C03" w:rsidRDefault="00F46C03" w:rsidP="00F46C0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B225A" w:rsidRDefault="002B225A" w:rsidP="002B225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List a couple mineral deficiencies and their </w:t>
      </w:r>
      <w:r w:rsidR="00F46C03"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symptoms</w:t>
      </w:r>
    </w:p>
    <w:p w:rsidR="00F46C03" w:rsidRDefault="00F46C03" w:rsidP="00F46C03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46C03" w:rsidRDefault="00F46C03" w:rsidP="00F46C03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46C03" w:rsidRDefault="00F46C03" w:rsidP="00F46C03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 </w:t>
      </w:r>
    </w:p>
    <w:p w:rsidR="00F46C03" w:rsidRDefault="00F46C03" w:rsidP="00F46C03">
      <w:pPr>
        <w:pStyle w:val="ListParagraph"/>
        <w:tabs>
          <w:tab w:val="right" w:pos="9781"/>
        </w:tabs>
        <w:ind w:left="216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46C03" w:rsidRDefault="00F46C03" w:rsidP="00F46C03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What does it mean for a food to be fortified?</w:t>
      </w:r>
    </w:p>
    <w:p w:rsidR="00F46C03" w:rsidRDefault="00F46C03" w:rsidP="00F46C0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46C03" w:rsidRPr="00F46C03" w:rsidRDefault="00F46C03" w:rsidP="00F46C0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46C03" w:rsidRDefault="00F46C03" w:rsidP="00F46C03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What is malnutrition?</w:t>
      </w:r>
    </w:p>
    <w:p w:rsidR="00F46C03" w:rsidRDefault="00F46C03" w:rsidP="00F46C0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46C03" w:rsidRPr="00F46C03" w:rsidRDefault="00F46C03" w:rsidP="00F46C03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bookmarkStart w:id="0" w:name="_GoBack"/>
      <w:bookmarkEnd w:id="0"/>
    </w:p>
    <w:p w:rsidR="00F46C03" w:rsidRPr="00F46C03" w:rsidRDefault="00F46C03" w:rsidP="00F46C03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Explain protein deficiencies using Kwashiorkor and Marasmus as your examples:</w:t>
      </w:r>
    </w:p>
    <w:sectPr w:rsidR="00F46C03" w:rsidRPr="00F46C03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69E" w:rsidRDefault="009F369E" w:rsidP="002A3EE1">
      <w:r>
        <w:separator/>
      </w:r>
    </w:p>
  </w:endnote>
  <w:endnote w:type="continuationSeparator" w:id="0">
    <w:p w:rsidR="009F369E" w:rsidRDefault="009F369E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69E" w:rsidRDefault="009F369E" w:rsidP="002A3EE1">
      <w:r>
        <w:separator/>
      </w:r>
    </w:p>
  </w:footnote>
  <w:footnote w:type="continuationSeparator" w:id="0">
    <w:p w:rsidR="009F369E" w:rsidRDefault="009F369E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D76919">
      <w:rPr>
        <w:rFonts w:asciiTheme="minorHAnsi" w:hAnsiTheme="minorHAnsi" w:cstheme="minorHAnsi"/>
        <w:sz w:val="20"/>
        <w:szCs w:val="20"/>
      </w:rPr>
      <w:t>ECA – Topic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4"/>
  </w:num>
  <w:num w:numId="4">
    <w:abstractNumId w:val="1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C16E0"/>
    <w:rsid w:val="001157A7"/>
    <w:rsid w:val="00210FEC"/>
    <w:rsid w:val="0021415A"/>
    <w:rsid w:val="00292CBE"/>
    <w:rsid w:val="002A3EE1"/>
    <w:rsid w:val="002B225A"/>
    <w:rsid w:val="002C28AC"/>
    <w:rsid w:val="002D7125"/>
    <w:rsid w:val="00317163"/>
    <w:rsid w:val="00323E08"/>
    <w:rsid w:val="0038273C"/>
    <w:rsid w:val="003C3CF8"/>
    <w:rsid w:val="003C3E14"/>
    <w:rsid w:val="003E74A4"/>
    <w:rsid w:val="00447D98"/>
    <w:rsid w:val="004D32E8"/>
    <w:rsid w:val="004F4E28"/>
    <w:rsid w:val="005C4D55"/>
    <w:rsid w:val="005F6089"/>
    <w:rsid w:val="00627BC4"/>
    <w:rsid w:val="00635853"/>
    <w:rsid w:val="006822D5"/>
    <w:rsid w:val="006B573B"/>
    <w:rsid w:val="00716FA9"/>
    <w:rsid w:val="008A18A4"/>
    <w:rsid w:val="008E434D"/>
    <w:rsid w:val="00977F71"/>
    <w:rsid w:val="00995CAD"/>
    <w:rsid w:val="009F369E"/>
    <w:rsid w:val="00A80BEA"/>
    <w:rsid w:val="00A914B9"/>
    <w:rsid w:val="00A92563"/>
    <w:rsid w:val="00AB6845"/>
    <w:rsid w:val="00B117BD"/>
    <w:rsid w:val="00B50108"/>
    <w:rsid w:val="00B8722E"/>
    <w:rsid w:val="00B975D2"/>
    <w:rsid w:val="00BB211C"/>
    <w:rsid w:val="00BD5AC0"/>
    <w:rsid w:val="00C00CC8"/>
    <w:rsid w:val="00C25830"/>
    <w:rsid w:val="00D76919"/>
    <w:rsid w:val="00DC29B5"/>
    <w:rsid w:val="00DF4B54"/>
    <w:rsid w:val="00E461C0"/>
    <w:rsid w:val="00E51E38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2011-01-25T11:43:00Z</dcterms:created>
  <dcterms:modified xsi:type="dcterms:W3CDTF">2011-01-25T11:43:00Z</dcterms:modified>
</cp:coreProperties>
</file>